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7D" w:rsidRDefault="001A247D"/>
    <w:p w:rsidR="001A247D" w:rsidRDefault="001A247D">
      <w:bookmarkStart w:id="0" w:name="_GoBack"/>
      <w:bookmarkEnd w:id="0"/>
      <w:r>
        <w:t>Предусмотрено ли наказание за незаконное предпринимательство?</w:t>
      </w:r>
    </w:p>
    <w:p w:rsidR="001A247D" w:rsidRDefault="001A247D">
      <w:r>
        <w:t>Отвечает старший помощник прокурора Правобережного района Мецаева А.Э.</w:t>
      </w:r>
    </w:p>
    <w:p w:rsidR="001A247D" w:rsidRDefault="001A247D">
      <w:r>
        <w:t>Под незаконной предпринимательской деятельностью понимается функционирование юридического лица либо индивидуального предпринимателя в отсутствие или с нарушением правил государственной регистрации.</w:t>
      </w:r>
    </w:p>
    <w:p w:rsidR="001A247D" w:rsidRDefault="001A247D">
      <w:r>
        <w:t>Законная предпринимательская деятельность означает наличие государственной регистрации в налоговом органе, а в случаях, установленных законом, наличие лицензии на ее ведение.</w:t>
      </w:r>
    </w:p>
    <w:p w:rsidR="001A247D" w:rsidRDefault="001A247D">
      <w:r>
        <w:t>За осуществление предпринимательской деятельности без регистрации или с нарушением требований и условий, предусмотренных лицензией, установлена административная ответственность (ст. 14.1 Кодекса РФ об административных правонарушениях).</w:t>
      </w:r>
    </w:p>
    <w:p w:rsidR="001A247D" w:rsidRDefault="001A247D">
      <w:r>
        <w:t>Если незаконное предпринимательство причинило ущерб гражданам, организациям или государству в размере, превышающем 2,25 млн. руб. либо связано с извлечением дохода, превышающего названную сумму виновное лицо, может быть привлечено к уголовной ответственности с наказанием, в. т.ч. в виде лишения свободы (ст. 171 Уголовного кодекса РФ).</w:t>
      </w:r>
    </w:p>
    <w:sectPr w:rsidR="001A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7D"/>
    <w:rsid w:val="001A247D"/>
    <w:rsid w:val="00217E0E"/>
    <w:rsid w:val="008076CE"/>
    <w:rsid w:val="00A8082F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4662C-B937-4FD1-97E0-1368FCDC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</cp:lastModifiedBy>
  <cp:revision>3</cp:revision>
  <dcterms:created xsi:type="dcterms:W3CDTF">2024-06-21T08:32:00Z</dcterms:created>
  <dcterms:modified xsi:type="dcterms:W3CDTF">2024-06-27T08:36:00Z</dcterms:modified>
</cp:coreProperties>
</file>